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71" w:rsidRPr="00FB7D71" w:rsidRDefault="008B131A" w:rsidP="00FB7D71">
      <w:pPr>
        <w:widowControl w:val="0"/>
        <w:autoSpaceDE w:val="0"/>
        <w:autoSpaceDN w:val="0"/>
        <w:spacing w:before="163" w:after="0" w:line="240" w:lineRule="auto"/>
        <w:rPr>
          <w:color w:val="FF0000"/>
          <w:sz w:val="28"/>
          <w:szCs w:val="28"/>
        </w:rPr>
      </w:pPr>
      <w:r>
        <w:rPr>
          <w:rFonts w:ascii="Cambria" w:eastAsia="Cambria" w:hAnsi="Cambria" w:cs="Cambria"/>
          <w:sz w:val="24"/>
          <w:lang w:val="en-US"/>
        </w:rPr>
        <w:t xml:space="preserve">                   </w:t>
      </w:r>
      <w:r w:rsidR="00FB7D71">
        <w:rPr>
          <w:rFonts w:ascii="Cambria" w:eastAsia="Cambria" w:hAnsi="Cambria" w:cs="Cambria"/>
          <w:sz w:val="24"/>
          <w:lang w:val="en-US"/>
        </w:rPr>
        <w:t xml:space="preserve">                                               </w:t>
      </w:r>
      <w:r w:rsidR="00FB7D71" w:rsidRPr="00FB7D71">
        <w:rPr>
          <w:color w:val="FF0000"/>
          <w:sz w:val="28"/>
          <w:szCs w:val="28"/>
        </w:rPr>
        <w:t>DEPART</w:t>
      </w:r>
      <w:bookmarkStart w:id="0" w:name="_GoBack"/>
      <w:bookmarkEnd w:id="0"/>
      <w:r w:rsidR="00FB7D71" w:rsidRPr="00FB7D71">
        <w:rPr>
          <w:color w:val="FF0000"/>
          <w:sz w:val="28"/>
          <w:szCs w:val="28"/>
        </w:rPr>
        <w:t xml:space="preserve">MENT OF CIVIL ENGINEERING </w:t>
      </w:r>
    </w:p>
    <w:p w:rsidR="00FB7D71" w:rsidRPr="00FB7D71" w:rsidRDefault="00FB7D71" w:rsidP="00FB7D71">
      <w:pPr>
        <w:widowControl w:val="0"/>
        <w:autoSpaceDE w:val="0"/>
        <w:autoSpaceDN w:val="0"/>
        <w:spacing w:before="163" w:after="0" w:line="240" w:lineRule="auto"/>
        <w:rPr>
          <w:color w:val="FF0000"/>
          <w:sz w:val="28"/>
          <w:szCs w:val="28"/>
        </w:rPr>
      </w:pPr>
      <w:r w:rsidRPr="00FB7D71">
        <w:rPr>
          <w:color w:val="FF0000"/>
          <w:sz w:val="28"/>
          <w:szCs w:val="28"/>
        </w:rPr>
        <w:t xml:space="preserve">                                                                       CO/PO/PSO MAPPING</w:t>
      </w:r>
    </w:p>
    <w:p w:rsidR="008B131A" w:rsidRDefault="00FB7D71" w:rsidP="008B131A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  <w:r>
        <w:rPr>
          <w:rFonts w:ascii="Cambria" w:eastAsia="Cambria" w:hAnsi="Cambria" w:cs="Cambria"/>
          <w:sz w:val="24"/>
          <w:lang w:val="en-US"/>
        </w:rPr>
        <w:t xml:space="preserve">                    </w:t>
      </w:r>
      <w:r w:rsidR="008B131A">
        <w:rPr>
          <w:rFonts w:ascii="Cambria" w:eastAsia="Cambria" w:hAnsi="Cambria" w:cs="Cambria"/>
          <w:sz w:val="24"/>
          <w:lang w:val="en-US"/>
        </w:rPr>
        <w:t>SUBJECT- Estimation and cost evaluation-II                                                 Code</w:t>
      </w:r>
      <w:proofErr w:type="gramStart"/>
      <w:r w:rsidR="008B131A">
        <w:rPr>
          <w:rFonts w:ascii="Cambria" w:eastAsia="Cambria" w:hAnsi="Cambria" w:cs="Cambria"/>
          <w:sz w:val="24"/>
          <w:lang w:val="en-US"/>
        </w:rPr>
        <w:t>:C305</w:t>
      </w:r>
      <w:proofErr w:type="gramEnd"/>
    </w:p>
    <w:p w:rsidR="008B131A" w:rsidRDefault="008B131A" w:rsidP="008B131A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</w:p>
    <w:tbl>
      <w:tblPr>
        <w:tblStyle w:val="TableGrid1"/>
        <w:tblpPr w:leftFromText="180" w:rightFromText="180" w:vertAnchor="text" w:horzAnchor="margin" w:tblpXSpec="center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1347"/>
        <w:gridCol w:w="618"/>
        <w:gridCol w:w="597"/>
        <w:gridCol w:w="597"/>
        <w:gridCol w:w="597"/>
        <w:gridCol w:w="618"/>
        <w:gridCol w:w="597"/>
        <w:gridCol w:w="597"/>
        <w:gridCol w:w="699"/>
        <w:gridCol w:w="699"/>
        <w:gridCol w:w="699"/>
        <w:gridCol w:w="771"/>
      </w:tblGrid>
      <w:tr w:rsidR="008B131A" w:rsidTr="0010220C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8B131A" w:rsidTr="0010220C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ind w:left="171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                   C305.1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31A" w:rsidRDefault="008B131A" w:rsidP="0010220C">
            <w:pPr>
              <w:spacing w:after="27"/>
              <w:jc w:val="both"/>
              <w:rPr>
                <w:rFonts w:eastAsia="Calibri"/>
              </w:rPr>
            </w:pPr>
            <w:r w:rsidRPr="00A86C2F">
              <w:rPr>
                <w:rFonts w:eastAsia="Calibri" w:cs="Times New Roman"/>
                <w:color w:val="000000"/>
                <w:szCs w:val="28"/>
              </w:rPr>
              <w:t xml:space="preserve">The Students will be able to </w:t>
            </w:r>
            <w:r w:rsidRPr="00A86C2F">
              <w:rPr>
                <w:rFonts w:eastAsia="Calibri" w:cs="Times New Roman"/>
              </w:rPr>
              <w:t>prepare detailed estimate of culverts and bridges.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A" w:rsidRDefault="008B131A" w:rsidP="0010220C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  <w:p w:rsidR="008B131A" w:rsidRDefault="008B131A" w:rsidP="0010220C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</w:t>
            </w:r>
          </w:p>
        </w:tc>
      </w:tr>
      <w:tr w:rsidR="008B131A" w:rsidTr="001022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31A" w:rsidRDefault="008B131A" w:rsidP="0010220C">
            <w:pPr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/>
              </w:rPr>
              <w:t>-</w:t>
            </w:r>
          </w:p>
        </w:tc>
        <w:tc>
          <w:tcPr>
            <w:tcW w:w="597" w:type="dxa"/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-</w:t>
            </w: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/>
              </w:rPr>
              <w:t>-</w:t>
            </w: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699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/>
              </w:rPr>
              <w:t>-</w:t>
            </w:r>
          </w:p>
        </w:tc>
        <w:tc>
          <w:tcPr>
            <w:tcW w:w="699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8B131A" w:rsidTr="0010220C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C305.2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31A" w:rsidRDefault="008B131A" w:rsidP="0010220C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The students will be able to</w:t>
            </w:r>
            <w:r w:rsidRPr="00A86C2F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r w:rsidRPr="00A86C2F">
              <w:rPr>
                <w:rFonts w:eastAsia="Calibri"/>
              </w:rPr>
              <w:t xml:space="preserve">evaluate </w:t>
            </w:r>
            <w:r>
              <w:rPr>
                <w:rFonts w:eastAsia="Calibri"/>
              </w:rPr>
              <w:t xml:space="preserve">the </w:t>
            </w:r>
            <w:r>
              <w:rPr>
                <w:rFonts w:eastAsia="Calibri" w:cs="Times New Roman"/>
              </w:rPr>
              <w:t>estimations</w:t>
            </w:r>
            <w:r w:rsidRPr="00A86C2F">
              <w:rPr>
                <w:rFonts w:eastAsia="Calibri" w:cs="Times New Roman"/>
              </w:rPr>
              <w:t xml:space="preserve"> of </w:t>
            </w:r>
            <w:r>
              <w:rPr>
                <w:rFonts w:eastAsia="Calibri" w:cs="Times New Roman"/>
              </w:rPr>
              <w:t xml:space="preserve">different </w:t>
            </w:r>
            <w:r w:rsidRPr="00A86C2F">
              <w:rPr>
                <w:rFonts w:eastAsia="Calibri" w:cs="Times New Roman"/>
              </w:rPr>
              <w:t>irrigation structures.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A" w:rsidRDefault="008B131A" w:rsidP="0010220C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8B131A" w:rsidRDefault="008B131A" w:rsidP="0010220C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3</w:t>
            </w:r>
          </w:p>
          <w:p w:rsidR="008B131A" w:rsidRDefault="008B131A" w:rsidP="0010220C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</w:t>
            </w:r>
          </w:p>
        </w:tc>
      </w:tr>
      <w:tr w:rsidR="008B131A" w:rsidTr="001022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31A" w:rsidRDefault="008B131A" w:rsidP="0010220C">
            <w:pPr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/>
              </w:rPr>
              <w:t>-</w:t>
            </w:r>
          </w:p>
        </w:tc>
        <w:tc>
          <w:tcPr>
            <w:tcW w:w="597" w:type="dxa"/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-</w:t>
            </w: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/>
              </w:rPr>
              <w:t>-</w:t>
            </w: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699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/>
              </w:rPr>
              <w:t>-</w:t>
            </w:r>
          </w:p>
        </w:tc>
        <w:tc>
          <w:tcPr>
            <w:tcW w:w="699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8B131A" w:rsidTr="0010220C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C305.3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31A" w:rsidRDefault="008B131A" w:rsidP="0010220C">
            <w:pPr>
              <w:jc w:val="both"/>
              <w:rPr>
                <w:rFonts w:eastAsia="Calibri"/>
                <w:b/>
              </w:rPr>
            </w:pPr>
            <w:r w:rsidRPr="00A86C2F">
              <w:rPr>
                <w:rFonts w:eastAsia="Calibri" w:cs="Times New Roman"/>
                <w:color w:val="000000"/>
                <w:szCs w:val="28"/>
              </w:rPr>
              <w:t xml:space="preserve">The students will 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be able to </w:t>
            </w:r>
            <w:r w:rsidRPr="00A86C2F">
              <w:rPr>
                <w:rFonts w:eastAsia="Calibri" w:cs="Times New Roman"/>
              </w:rPr>
              <w:t>prepare estimates of a macadam road and a national highway in cutting and filling</w:t>
            </w:r>
            <w:r w:rsidRPr="00A86C2F">
              <w:rPr>
                <w:rFonts w:eastAsia="Calibri"/>
                <w:b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A" w:rsidRDefault="008B131A" w:rsidP="0010220C">
            <w:pPr>
              <w:jc w:val="both"/>
              <w:rPr>
                <w:rFonts w:eastAsia="Calibri" w:cs="Times New Roman"/>
              </w:rPr>
            </w:pPr>
          </w:p>
          <w:p w:rsidR="008B131A" w:rsidRDefault="008B131A" w:rsidP="0010220C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3</w:t>
            </w:r>
          </w:p>
          <w:p w:rsidR="008B131A" w:rsidRDefault="008B131A" w:rsidP="0010220C">
            <w:pPr>
              <w:jc w:val="both"/>
              <w:rPr>
                <w:rFonts w:eastAsia="Calibri" w:cs="Times New Roman"/>
              </w:rPr>
            </w:pPr>
          </w:p>
        </w:tc>
      </w:tr>
      <w:tr w:rsidR="008B131A" w:rsidTr="001022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31A" w:rsidRDefault="008B131A" w:rsidP="0010220C">
            <w:pPr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/>
              </w:rPr>
              <w:t>-</w:t>
            </w:r>
          </w:p>
        </w:tc>
        <w:tc>
          <w:tcPr>
            <w:tcW w:w="597" w:type="dxa"/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-</w:t>
            </w: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/>
              </w:rPr>
              <w:t>-</w:t>
            </w: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699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/>
              </w:rPr>
              <w:t>-</w:t>
            </w:r>
          </w:p>
        </w:tc>
        <w:tc>
          <w:tcPr>
            <w:tcW w:w="699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8B131A" w:rsidTr="0010220C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C305.4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31A" w:rsidRDefault="008B131A" w:rsidP="0010220C">
            <w:pPr>
              <w:spacing w:after="27"/>
              <w:jc w:val="both"/>
              <w:rPr>
                <w:rFonts w:eastAsia="Calibri"/>
              </w:rPr>
            </w:pPr>
            <w:r w:rsidRPr="00A86C2F">
              <w:rPr>
                <w:rFonts w:eastAsia="Calibri" w:cs="Times New Roman"/>
                <w:color w:val="000000"/>
                <w:szCs w:val="28"/>
              </w:rPr>
              <w:t xml:space="preserve">The students will 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be able to </w:t>
            </w:r>
            <w:r w:rsidRPr="00A86C2F">
              <w:rPr>
                <w:rFonts w:eastAsia="Calibri" w:cs="Times New Roman"/>
                <w:color w:val="000000"/>
                <w:szCs w:val="28"/>
              </w:rPr>
              <w:t xml:space="preserve">create </w:t>
            </w:r>
            <w:r w:rsidRPr="00A86C2F">
              <w:rPr>
                <w:rFonts w:eastAsia="Calibri" w:cs="Times New Roman"/>
              </w:rPr>
              <w:t>detailed estimates for septic tank and soak pits.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A" w:rsidRDefault="008B131A" w:rsidP="0010220C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8B131A" w:rsidRDefault="008B131A" w:rsidP="0010220C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3</w:t>
            </w:r>
          </w:p>
          <w:p w:rsidR="008B131A" w:rsidRDefault="008B131A" w:rsidP="0010220C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8B131A" w:rsidTr="0010220C">
        <w:trPr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31A" w:rsidRDefault="008B131A" w:rsidP="0010220C">
            <w:pPr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-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-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-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/>
              </w:rPr>
              <w:t>-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8B131A" w:rsidTr="0010220C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C305.5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31A" w:rsidRDefault="008B131A" w:rsidP="0010220C">
            <w:pPr>
              <w:jc w:val="both"/>
              <w:rPr>
                <w:rFonts w:eastAsia="Calibri"/>
                <w:b/>
              </w:rPr>
            </w:pPr>
            <w:r w:rsidRPr="00A86C2F">
              <w:rPr>
                <w:rFonts w:eastAsia="Calibri" w:cs="Times New Roman"/>
                <w:color w:val="000000"/>
                <w:szCs w:val="28"/>
              </w:rPr>
              <w:t xml:space="preserve">The students 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will be </w:t>
            </w:r>
            <w:r w:rsidRPr="00A86C2F">
              <w:rPr>
                <w:rFonts w:eastAsia="Calibri" w:cs="Times New Roman"/>
                <w:color w:val="000000"/>
                <w:szCs w:val="28"/>
              </w:rPr>
              <w:t xml:space="preserve">can </w:t>
            </w:r>
            <w:r w:rsidRPr="00A86C2F">
              <w:rPr>
                <w:rFonts w:eastAsia="Calibri"/>
              </w:rPr>
              <w:t xml:space="preserve">prepare </w:t>
            </w:r>
            <w:r w:rsidRPr="00A86C2F">
              <w:rPr>
                <w:rFonts w:eastAsia="Calibri" w:cs="Times New Roman"/>
              </w:rPr>
              <w:t>detailed estimates of miscellaneous works</w:t>
            </w:r>
            <w:r w:rsidRPr="00A86C2F">
              <w:rPr>
                <w:rFonts w:eastAsia="Calibri"/>
                <w:b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A" w:rsidRDefault="008B131A" w:rsidP="0010220C">
            <w:pPr>
              <w:jc w:val="both"/>
              <w:rPr>
                <w:rFonts w:eastAsia="Calibri"/>
              </w:rPr>
            </w:pPr>
          </w:p>
          <w:p w:rsidR="008B131A" w:rsidRDefault="008B131A" w:rsidP="0010220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3</w:t>
            </w:r>
          </w:p>
        </w:tc>
      </w:tr>
      <w:tr w:rsidR="008B131A" w:rsidTr="001022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31A" w:rsidRDefault="008B131A" w:rsidP="0010220C">
            <w:pPr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-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-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-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/>
              </w:rPr>
              <w:t>-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8B131A" w:rsidTr="0010220C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C305.6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color w:val="FFFFFF" w:themeColor="background1"/>
                <w:sz w:val="20"/>
              </w:rPr>
            </w:pPr>
            <w:r w:rsidRPr="00A86C2F">
              <w:rPr>
                <w:rFonts w:eastAsia="Calibri" w:cs="Times New Roman"/>
                <w:color w:val="000000"/>
                <w:szCs w:val="28"/>
              </w:rPr>
              <w:t>The students will be able to</w:t>
            </w:r>
            <w:r w:rsidRPr="00A86C2F">
              <w:rPr>
                <w:rFonts w:eastAsia="Calibri" w:cs="Times New Roman"/>
                <w:szCs w:val="28"/>
              </w:rPr>
              <w:t xml:space="preserve"> </w:t>
            </w:r>
            <w:r w:rsidRPr="00A86C2F">
              <w:rPr>
                <w:rFonts w:eastAsia="Calibri" w:cs="Times New Roman"/>
              </w:rPr>
              <w:t>comprehend</w:t>
            </w:r>
            <w:r w:rsidRPr="00A86C2F">
              <w:rPr>
                <w:rFonts w:eastAsia="Calibri"/>
              </w:rPr>
              <w:t xml:space="preserve"> the management practices in Public Works Department and interpret the building bylaws furnished by regulatory bodies</w:t>
            </w:r>
            <w:r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color w:val="FFFFFF" w:themeColor="background1"/>
                <w:sz w:val="20"/>
              </w:rPr>
            </w:pPr>
            <w:r>
              <w:rPr>
                <w:rFonts w:ascii="Cambria" w:eastAsia="Cambria" w:hAnsi="Cambria" w:cs="Cambria"/>
                <w:b/>
                <w:color w:val="FFFFFF" w:themeColor="background1"/>
                <w:sz w:val="20"/>
              </w:rPr>
              <w:t>2222</w:t>
            </w:r>
          </w:p>
          <w:p w:rsidR="008B131A" w:rsidRPr="00CD3D74" w:rsidRDefault="008B131A" w:rsidP="0010220C">
            <w:pPr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   2</w:t>
            </w:r>
          </w:p>
        </w:tc>
      </w:tr>
      <w:tr w:rsidR="008B131A" w:rsidTr="0010220C"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-</w:t>
            </w: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-</w:t>
            </w: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597" w:type="dxa"/>
            <w:shd w:val="clear" w:color="auto" w:fill="D99594"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-</w:t>
            </w:r>
          </w:p>
        </w:tc>
        <w:tc>
          <w:tcPr>
            <w:tcW w:w="597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699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/>
              </w:rPr>
              <w:t xml:space="preserve"> 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9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/>
              </w:rPr>
            </w:pPr>
            <w:r w:rsidRPr="00A86C2F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699" w:type="dxa"/>
            <w:shd w:val="clear" w:color="auto" w:fill="D99594"/>
            <w:hideMark/>
          </w:tcPr>
          <w:p w:rsidR="008B131A" w:rsidRPr="00A86C2F" w:rsidRDefault="008B131A" w:rsidP="0010220C">
            <w:pPr>
              <w:jc w:val="center"/>
              <w:rPr>
                <w:rFonts w:eastAsia="Calibri" w:cs="Times New Roman"/>
                <w:b/>
              </w:rPr>
            </w:pPr>
            <w:r w:rsidRPr="00A86C2F">
              <w:rPr>
                <w:rFonts w:eastAsia="Calibri" w:cs="Times New Roman"/>
                <w:b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8B131A" w:rsidTr="0010220C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1.83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8B131A" w:rsidTr="0010220C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8B131A" w:rsidRDefault="008B131A" w:rsidP="0010220C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8B131A" w:rsidRDefault="008B131A" w:rsidP="008B131A">
      <w:pPr>
        <w:tabs>
          <w:tab w:val="left" w:pos="1275"/>
        </w:tabs>
      </w:pPr>
    </w:p>
    <w:p w:rsidR="008B131A" w:rsidRDefault="008B131A" w:rsidP="008B131A"/>
    <w:p w:rsidR="008B131A" w:rsidRDefault="008B131A" w:rsidP="008B131A">
      <w:pPr>
        <w:widowControl w:val="0"/>
        <w:autoSpaceDE w:val="0"/>
        <w:autoSpaceDN w:val="0"/>
        <w:spacing w:before="163" w:after="0" w:line="240" w:lineRule="auto"/>
      </w:pPr>
      <w:r>
        <w:tab/>
      </w:r>
    </w:p>
    <w:p w:rsidR="008B131A" w:rsidRPr="00256E31" w:rsidRDefault="008B131A" w:rsidP="008B131A">
      <w:pPr>
        <w:widowControl w:val="0"/>
        <w:autoSpaceDE w:val="0"/>
        <w:autoSpaceDN w:val="0"/>
        <w:spacing w:before="163" w:after="0" w:line="240" w:lineRule="auto"/>
      </w:pPr>
    </w:p>
    <w:p w:rsidR="004D5B95" w:rsidRDefault="004D5B95"/>
    <w:sectPr w:rsidR="004D5B95" w:rsidSect="00364B2A">
      <w:pgSz w:w="11906" w:h="16838"/>
      <w:pgMar w:top="1440" w:right="1440" w:bottom="144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6A"/>
    <w:rsid w:val="004D5B95"/>
    <w:rsid w:val="008B131A"/>
    <w:rsid w:val="00E95A6A"/>
    <w:rsid w:val="00F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C66B6-C282-4D58-B3CD-9FF6FE90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B131A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B1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2270</Words>
  <Characters>12943</Characters>
  <Application>Microsoft Office Word</Application>
  <DocSecurity>0</DocSecurity>
  <Lines>107</Lines>
  <Paragraphs>30</Paragraphs>
  <ScaleCrop>false</ScaleCrop>
  <Company/>
  <LinksUpToDate>false</LinksUpToDate>
  <CharactersWithSpaces>15183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2024-04-16T09:16:00Z</dcterms:created>
  <dcterms:modified xsi:type="dcterms:W3CDTF">2024-05-07T03:07:00Z</dcterms:modified>
</cp:coreProperties>
</file>